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29A59" w14:textId="5995F070" w:rsidR="00082619" w:rsidRDefault="00082619" w:rsidP="00082619">
      <w:pPr>
        <w:pBdr>
          <w:bottom w:val="single" w:sz="4" w:space="1" w:color="auto"/>
          <w:between w:val="single" w:sz="4" w:space="1" w:color="auto"/>
        </w:pBdr>
        <w:ind w:firstLine="0"/>
        <w:jc w:val="center"/>
        <w:rPr>
          <w:b/>
          <w:bCs/>
          <w:sz w:val="52"/>
          <w:szCs w:val="52"/>
        </w:rPr>
      </w:pPr>
      <w:r>
        <w:rPr>
          <w:b/>
          <w:bCs/>
          <w:sz w:val="28"/>
          <w:szCs w:val="28"/>
        </w:rPr>
        <w:t xml:space="preserve">№ </w:t>
      </w:r>
      <w:r w:rsidR="00741802">
        <w:rPr>
          <w:b/>
          <w:bCs/>
          <w:sz w:val="28"/>
          <w:szCs w:val="28"/>
        </w:rPr>
        <w:t>20</w:t>
      </w:r>
      <w:r>
        <w:rPr>
          <w:b/>
          <w:bCs/>
          <w:sz w:val="28"/>
          <w:szCs w:val="28"/>
        </w:rPr>
        <w:t xml:space="preserve">                                               </w:t>
      </w:r>
      <w:r w:rsidRPr="00941144">
        <w:rPr>
          <w:b/>
          <w:bCs/>
          <w:sz w:val="28"/>
          <w:szCs w:val="28"/>
        </w:rPr>
        <w:t xml:space="preserve">       </w:t>
      </w:r>
      <w:r w:rsidR="006916D9">
        <w:rPr>
          <w:b/>
          <w:bCs/>
          <w:sz w:val="56"/>
          <w:szCs w:val="56"/>
        </w:rPr>
        <w:t>АНГАРСК</w:t>
      </w:r>
      <w:r>
        <w:rPr>
          <w:b/>
          <w:bCs/>
          <w:sz w:val="52"/>
          <w:szCs w:val="52"/>
        </w:rPr>
        <w:t xml:space="preserve">             </w:t>
      </w:r>
      <w:r w:rsidRPr="00941144">
        <w:rPr>
          <w:b/>
          <w:bCs/>
          <w:sz w:val="52"/>
          <w:szCs w:val="52"/>
        </w:rPr>
        <w:t xml:space="preserve">    </w:t>
      </w:r>
      <w:r>
        <w:rPr>
          <w:b/>
          <w:bCs/>
          <w:sz w:val="52"/>
          <w:szCs w:val="52"/>
        </w:rPr>
        <w:t xml:space="preserve"> </w:t>
      </w:r>
      <w:r w:rsidR="00DA1741">
        <w:rPr>
          <w:b/>
          <w:bCs/>
          <w:sz w:val="52"/>
          <w:szCs w:val="52"/>
        </w:rPr>
        <w:t xml:space="preserve"> </w:t>
      </w:r>
      <w:r w:rsidR="004D66E7">
        <w:rPr>
          <w:b/>
          <w:bCs/>
          <w:sz w:val="28"/>
          <w:szCs w:val="28"/>
        </w:rPr>
        <w:t>2</w:t>
      </w:r>
      <w:r w:rsidR="00741802">
        <w:rPr>
          <w:b/>
          <w:bCs/>
          <w:sz w:val="28"/>
          <w:szCs w:val="28"/>
        </w:rPr>
        <w:t>7</w:t>
      </w:r>
      <w:r w:rsidR="004F6D7F">
        <w:rPr>
          <w:b/>
          <w:bCs/>
          <w:sz w:val="28"/>
          <w:szCs w:val="28"/>
        </w:rPr>
        <w:t xml:space="preserve"> </w:t>
      </w:r>
      <w:r w:rsidR="00F447CB">
        <w:rPr>
          <w:b/>
          <w:bCs/>
          <w:sz w:val="28"/>
          <w:szCs w:val="28"/>
        </w:rPr>
        <w:t>июля</w:t>
      </w:r>
      <w:r w:rsidR="00E42DEE">
        <w:rPr>
          <w:b/>
          <w:bCs/>
          <w:sz w:val="28"/>
          <w:szCs w:val="28"/>
        </w:rPr>
        <w:t xml:space="preserve"> 2023 г.</w:t>
      </w:r>
    </w:p>
    <w:p w14:paraId="6E780CAA" w14:textId="75D9A74F" w:rsidR="00082619" w:rsidRDefault="00971EFE" w:rsidP="00971EFE">
      <w:pPr>
        <w:pBdr>
          <w:bottom w:val="single" w:sz="4" w:space="1" w:color="auto"/>
          <w:between w:val="single" w:sz="4" w:space="1" w:color="auto"/>
        </w:pBdr>
        <w:tabs>
          <w:tab w:val="left" w:pos="5235"/>
        </w:tabs>
        <w:jc w:val="center"/>
        <w:rPr>
          <w:sz w:val="28"/>
          <w:szCs w:val="28"/>
        </w:rPr>
      </w:pPr>
      <w:r>
        <w:rPr>
          <w:sz w:val="28"/>
          <w:szCs w:val="28"/>
        </w:rPr>
        <w:t>Столица России будет в Сибири</w:t>
      </w:r>
    </w:p>
    <w:p w14:paraId="0E8AC8C7" w14:textId="48823C94" w:rsidR="00082619" w:rsidRPr="00F447CB" w:rsidRDefault="00741802" w:rsidP="00082619">
      <w:pPr>
        <w:tabs>
          <w:tab w:val="left" w:pos="5235"/>
        </w:tabs>
        <w:jc w:val="center"/>
        <w:rPr>
          <w:sz w:val="32"/>
          <w:szCs w:val="32"/>
        </w:rPr>
        <w:sectPr w:rsidR="00082619" w:rsidRPr="00F447CB" w:rsidSect="009C6C23">
          <w:pgSz w:w="11906" w:h="16838"/>
          <w:pgMar w:top="284" w:right="680" w:bottom="567" w:left="680" w:header="283" w:footer="0" w:gutter="0"/>
          <w:cols w:space="708"/>
          <w:docGrid w:linePitch="360"/>
        </w:sectPr>
      </w:pPr>
      <w:r>
        <w:rPr>
          <w:b/>
          <w:bCs/>
          <w:sz w:val="32"/>
          <w:szCs w:val="32"/>
        </w:rPr>
        <w:t>Даже обидно насчет Бренюка</w:t>
      </w:r>
    </w:p>
    <w:p w14:paraId="70F5B121" w14:textId="77777777" w:rsidR="00741802" w:rsidRDefault="00741802" w:rsidP="00741802">
      <w:pPr>
        <w:jc w:val="both"/>
        <w:rPr>
          <w:sz w:val="28"/>
          <w:szCs w:val="28"/>
        </w:rPr>
      </w:pPr>
      <w:r>
        <w:rPr>
          <w:sz w:val="28"/>
          <w:szCs w:val="28"/>
        </w:rPr>
        <w:t>Автор этих строк относится критически к КПРФ. Он уверен, что другая компартия с другой программой и другими лидерами понадобится, если Россия захочет выжить. Но это стратегическая сторона дела; а вот о тактических вещах можно и нужно поговорить уже сейчас. Даже маленькие шаги по изменению старого ведут к созданию нового.</w:t>
      </w:r>
    </w:p>
    <w:p w14:paraId="6E1468B5" w14:textId="77777777" w:rsidR="00741802" w:rsidRDefault="00741802" w:rsidP="00741802">
      <w:pPr>
        <w:jc w:val="both"/>
        <w:rPr>
          <w:sz w:val="28"/>
          <w:szCs w:val="28"/>
        </w:rPr>
      </w:pPr>
      <w:r>
        <w:rPr>
          <w:sz w:val="28"/>
          <w:szCs w:val="28"/>
        </w:rPr>
        <w:t>И п</w:t>
      </w:r>
      <w:r w:rsidRPr="003A5B71">
        <w:rPr>
          <w:sz w:val="28"/>
          <w:szCs w:val="28"/>
        </w:rPr>
        <w:t xml:space="preserve">ричина выпуска в том, что </w:t>
      </w:r>
      <w:r>
        <w:rPr>
          <w:sz w:val="28"/>
          <w:szCs w:val="28"/>
        </w:rPr>
        <w:t xml:space="preserve">подлость Левченко насчет Бренюка достала до печенок. То есть, </w:t>
      </w:r>
      <w:r w:rsidRPr="003A5B71">
        <w:rPr>
          <w:sz w:val="28"/>
          <w:szCs w:val="28"/>
        </w:rPr>
        <w:t xml:space="preserve">автор знаком </w:t>
      </w:r>
      <w:r>
        <w:rPr>
          <w:sz w:val="28"/>
          <w:szCs w:val="28"/>
        </w:rPr>
        <w:t xml:space="preserve">с тем и другим еще со времен Бурцева </w:t>
      </w:r>
      <w:r w:rsidRPr="006B3265">
        <w:rPr>
          <w:i/>
          <w:iCs/>
          <w:sz w:val="28"/>
          <w:szCs w:val="28"/>
        </w:rPr>
        <w:t xml:space="preserve">(руководителя ангарских коммунистов </w:t>
      </w:r>
      <w:r>
        <w:rPr>
          <w:i/>
          <w:iCs/>
          <w:sz w:val="28"/>
          <w:szCs w:val="28"/>
        </w:rPr>
        <w:t>в нулевые</w:t>
      </w:r>
      <w:r w:rsidRPr="006B3265">
        <w:rPr>
          <w:i/>
          <w:iCs/>
          <w:sz w:val="28"/>
          <w:szCs w:val="28"/>
        </w:rPr>
        <w:t xml:space="preserve">). </w:t>
      </w:r>
      <w:r>
        <w:rPr>
          <w:sz w:val="28"/>
          <w:szCs w:val="28"/>
        </w:rPr>
        <w:t>И разозлило до белого каления, что Левченко включает буржуина Сарсенбаева в партийные списки насчет выборов в областное заксобрание, а партийца Бренюка отправляет на тяжелый одномандатный округ</w:t>
      </w:r>
      <w:r w:rsidRPr="008F7F84">
        <w:rPr>
          <w:i/>
          <w:iCs/>
          <w:sz w:val="28"/>
          <w:szCs w:val="28"/>
        </w:rPr>
        <w:t>.</w:t>
      </w:r>
      <w:r>
        <w:rPr>
          <w:sz w:val="28"/>
          <w:szCs w:val="28"/>
        </w:rPr>
        <w:t xml:space="preserve"> Богатому буржую самое лучшее – а пусть не идеальному </w:t>
      </w:r>
      <w:r w:rsidRPr="00537519">
        <w:rPr>
          <w:i/>
          <w:iCs/>
          <w:sz w:val="28"/>
          <w:szCs w:val="28"/>
        </w:rPr>
        <w:t>(а кто из нас идеален),</w:t>
      </w:r>
      <w:r>
        <w:rPr>
          <w:sz w:val="28"/>
          <w:szCs w:val="28"/>
        </w:rPr>
        <w:t xml:space="preserve"> но все же верному партийцу самое худшее</w:t>
      </w:r>
      <w:r w:rsidRPr="00C60219">
        <w:rPr>
          <w:i/>
          <w:iCs/>
          <w:sz w:val="28"/>
          <w:szCs w:val="28"/>
        </w:rPr>
        <w:t>.</w:t>
      </w:r>
      <w:r>
        <w:rPr>
          <w:sz w:val="28"/>
          <w:szCs w:val="28"/>
        </w:rPr>
        <w:t xml:space="preserve"> </w:t>
      </w:r>
    </w:p>
    <w:p w14:paraId="1C993980" w14:textId="5DCD1A6A" w:rsidR="00741802" w:rsidRDefault="00741802" w:rsidP="00741802">
      <w:pPr>
        <w:jc w:val="both"/>
        <w:rPr>
          <w:sz w:val="28"/>
          <w:szCs w:val="28"/>
        </w:rPr>
      </w:pPr>
      <w:r>
        <w:rPr>
          <w:sz w:val="28"/>
          <w:szCs w:val="28"/>
        </w:rPr>
        <w:t xml:space="preserve">Нет уж, гражданин Левченко, вы обрыдли своей продажностью. Я не простил еще буржуя Кувшинова вместо кадрового рабочего Мещерякова по памятным временам, а что уж говорить о нынешних. А вот возьму и буду драться за победу Бренюка всеми возможными мерами. Так что, </w:t>
      </w:r>
      <w:r w:rsidRPr="009845E4">
        <w:rPr>
          <w:sz w:val="28"/>
          <w:szCs w:val="28"/>
        </w:rPr>
        <w:t xml:space="preserve">Сергей </w:t>
      </w:r>
      <w:r>
        <w:rPr>
          <w:sz w:val="28"/>
          <w:szCs w:val="28"/>
        </w:rPr>
        <w:t xml:space="preserve">Алексеевич, принимай в ряды помощников. Конечно, если играешь по «правилам», тогда на нет и суда нет. Но если хочешь драться и </w:t>
      </w:r>
      <w:r>
        <w:rPr>
          <w:sz w:val="28"/>
          <w:szCs w:val="28"/>
        </w:rPr>
        <w:t xml:space="preserve">победить – мы побьем Ягодзинского! А вот, как и почему, ниже. </w:t>
      </w:r>
    </w:p>
    <w:p w14:paraId="3D3F9660" w14:textId="77777777" w:rsidR="00741802" w:rsidRDefault="00741802" w:rsidP="00741802">
      <w:pPr>
        <w:jc w:val="center"/>
        <w:rPr>
          <w:sz w:val="28"/>
          <w:szCs w:val="28"/>
        </w:rPr>
      </w:pPr>
      <w:r>
        <w:rPr>
          <w:sz w:val="28"/>
          <w:szCs w:val="28"/>
        </w:rPr>
        <w:t>***</w:t>
      </w:r>
    </w:p>
    <w:p w14:paraId="4B78C787" w14:textId="562D592D" w:rsidR="00741802" w:rsidRDefault="00741802" w:rsidP="00741802">
      <w:pPr>
        <w:jc w:val="both"/>
        <w:rPr>
          <w:sz w:val="28"/>
          <w:szCs w:val="28"/>
        </w:rPr>
      </w:pPr>
      <w:r>
        <w:rPr>
          <w:sz w:val="28"/>
          <w:szCs w:val="28"/>
        </w:rPr>
        <w:t xml:space="preserve">Но все же многое зависит от самого Бренюка. На что оный согласился, – на «почетный слив» или «на вольные хлеба», — это большая разница. Если оный идет лишь на формальное покрытие округа типа дембеля, тогда текст нужен все равно, но уже с наметками на будущее </w:t>
      </w:r>
      <w:r w:rsidRPr="00E8025D">
        <w:rPr>
          <w:i/>
          <w:iCs/>
          <w:sz w:val="28"/>
          <w:szCs w:val="28"/>
        </w:rPr>
        <w:t>(</w:t>
      </w:r>
      <w:r>
        <w:rPr>
          <w:i/>
          <w:iCs/>
          <w:sz w:val="28"/>
          <w:szCs w:val="28"/>
        </w:rPr>
        <w:t xml:space="preserve">и в том-то и дело, что на </w:t>
      </w:r>
      <w:r w:rsidRPr="00E8025D">
        <w:rPr>
          <w:i/>
          <w:iCs/>
          <w:sz w:val="28"/>
          <w:szCs w:val="28"/>
        </w:rPr>
        <w:t>ближайшее будущее в связи со СВО).</w:t>
      </w:r>
      <w:r>
        <w:rPr>
          <w:sz w:val="28"/>
          <w:szCs w:val="28"/>
        </w:rPr>
        <w:t xml:space="preserve"> Но если место для Сарсенбаева</w:t>
      </w:r>
      <w:r w:rsidRPr="00C43B4C">
        <w:rPr>
          <w:sz w:val="28"/>
          <w:szCs w:val="28"/>
        </w:rPr>
        <w:t xml:space="preserve"> </w:t>
      </w:r>
      <w:r>
        <w:rPr>
          <w:sz w:val="28"/>
          <w:szCs w:val="28"/>
        </w:rPr>
        <w:t xml:space="preserve">хоть и выторговано, но Бренюк не сдался, и хочет драться по одномандатному округу по-настоящему; тогда предложения автора нужны тем более. </w:t>
      </w:r>
    </w:p>
    <w:p w14:paraId="738B5A09" w14:textId="7DB08934" w:rsidR="00741802" w:rsidRPr="005F3E73" w:rsidRDefault="00741802" w:rsidP="00741802">
      <w:pPr>
        <w:jc w:val="both"/>
        <w:rPr>
          <w:sz w:val="28"/>
          <w:szCs w:val="28"/>
        </w:rPr>
      </w:pPr>
      <w:r>
        <w:rPr>
          <w:sz w:val="28"/>
          <w:szCs w:val="28"/>
        </w:rPr>
        <w:t xml:space="preserve">То есть, АГО имеет пятнадцать ТОС. Это почти весь округ. И если для каждого открыть муниципальный счет, дела попрут в гору. Попрут здесь и сейчас. А уж по восьмому избирательному округу со внегородскими территориями, - и где известные ТОС типа мегетской «Экспедиции», - тем более. </w:t>
      </w:r>
      <w:r w:rsidRPr="00AD0100">
        <w:rPr>
          <w:sz w:val="28"/>
          <w:szCs w:val="28"/>
        </w:rPr>
        <w:t xml:space="preserve">А где </w:t>
      </w:r>
      <w:r>
        <w:rPr>
          <w:sz w:val="28"/>
          <w:szCs w:val="28"/>
        </w:rPr>
        <w:t xml:space="preserve">еще </w:t>
      </w:r>
      <w:r w:rsidRPr="00AD0100">
        <w:rPr>
          <w:sz w:val="28"/>
          <w:szCs w:val="28"/>
        </w:rPr>
        <w:t>нет типа попавших микрорайонов, надо призывать к созданию непременно.</w:t>
      </w:r>
      <w:r>
        <w:rPr>
          <w:sz w:val="28"/>
          <w:szCs w:val="28"/>
        </w:rPr>
        <w:t xml:space="preserve"> Одним словом, на ловца и зверь бежит.</w:t>
      </w:r>
    </w:p>
    <w:p w14:paraId="4409FCDC" w14:textId="788C8AFF" w:rsidR="00741802" w:rsidRDefault="00741802" w:rsidP="00741802">
      <w:pPr>
        <w:jc w:val="both"/>
        <w:rPr>
          <w:sz w:val="28"/>
          <w:szCs w:val="28"/>
        </w:rPr>
      </w:pPr>
      <w:r>
        <w:rPr>
          <w:sz w:val="28"/>
          <w:szCs w:val="28"/>
        </w:rPr>
        <w:t xml:space="preserve">И вот, допустим, все эти пятнадцать ТОС составляют списки первейших нужд для своих территорий, и от дорожных ям до коммунальных проблем. Короче, составляют список всего, что назрело и перезрело, и от имени самих жителей. Но тогда одни муниципальные программы в </w:t>
      </w:r>
      <w:r>
        <w:rPr>
          <w:sz w:val="28"/>
          <w:szCs w:val="28"/>
        </w:rPr>
        <w:lastRenderedPageBreak/>
        <w:t>АГО теряют смысл, другие оптимизируются, а еще одни модифицируются самым лучшим образом.</w:t>
      </w:r>
    </w:p>
    <w:p w14:paraId="66577C65" w14:textId="526E4837" w:rsidR="00741802" w:rsidRDefault="00741802" w:rsidP="00741802">
      <w:pPr>
        <w:jc w:val="both"/>
        <w:rPr>
          <w:sz w:val="28"/>
          <w:szCs w:val="28"/>
        </w:rPr>
      </w:pPr>
      <w:r>
        <w:rPr>
          <w:sz w:val="28"/>
          <w:szCs w:val="28"/>
        </w:rPr>
        <w:t>К примеру, тогда программы «Социальное партнерство», «Развитие внегородских территорий», «Формирование городской среды», «Благоустройство территорий» становятся дублирующими и фактически ненужными. И не мудрено. Вот вам список проблем территорий ТОС, и почти равных территории избирательного округа кандидата</w:t>
      </w:r>
      <w:r w:rsidR="00A00FCF">
        <w:rPr>
          <w:sz w:val="28"/>
          <w:szCs w:val="28"/>
        </w:rPr>
        <w:t>,</w:t>
      </w:r>
      <w:r>
        <w:rPr>
          <w:sz w:val="28"/>
          <w:szCs w:val="28"/>
        </w:rPr>
        <w:t xml:space="preserve"> – и более того, даже одновременно с функционалом и первой муниципальной программы, и второй, и третьей, и четвертой, и в самом лучшем виде разумной приоритетности и количественной насущности, - вот и надо выполнять этот список наподобие депутатского наказа, и безо всякой волокиты и болтологии. </w:t>
      </w:r>
    </w:p>
    <w:p w14:paraId="4E366BD9" w14:textId="42BD4343" w:rsidR="00741802" w:rsidRDefault="00741802" w:rsidP="00741802">
      <w:pPr>
        <w:jc w:val="both"/>
        <w:rPr>
          <w:sz w:val="28"/>
          <w:szCs w:val="28"/>
        </w:rPr>
      </w:pPr>
      <w:r>
        <w:rPr>
          <w:sz w:val="28"/>
          <w:szCs w:val="28"/>
        </w:rPr>
        <w:t>Для этого бюджеты этих программ объединяются в один, и деньги распределяются по территориальным самоуправлениям. Точнее, единая муниципальная программа вместо четырех создается под названием, допустим, «Обеспечение ТОС», и что гениально и просто.</w:t>
      </w:r>
    </w:p>
    <w:p w14:paraId="088A7E01" w14:textId="71CA2718" w:rsidR="00741802" w:rsidRDefault="00741802" w:rsidP="00741802">
      <w:pPr>
        <w:jc w:val="both"/>
        <w:rPr>
          <w:sz w:val="28"/>
          <w:szCs w:val="28"/>
        </w:rPr>
      </w:pPr>
      <w:r>
        <w:rPr>
          <w:sz w:val="28"/>
          <w:szCs w:val="28"/>
        </w:rPr>
        <w:t xml:space="preserve">Более того, ТОС могут и должны создавать при себе кооперативы, которые и будут выполнять список проблем на деньги единой муниципальной программы. Отсюда, и заодно, борьба с безработицей типа модификации программы «Социальная поддержка», и с работой уволенных-предпенсионеров в таких кооперативах; и модификация программы «Молодежная политика», и коль парни и девушки будут работать там же. Более </w:t>
      </w:r>
      <w:r>
        <w:rPr>
          <w:sz w:val="28"/>
          <w:szCs w:val="28"/>
        </w:rPr>
        <w:t xml:space="preserve">того, и сам председатель ТОС может стать участником кооператива с зарплатой; и тогда заинтересованность в активной деятельности самоуправления возрастает в разы, и с огромным положительным эффектом. </w:t>
      </w:r>
    </w:p>
    <w:p w14:paraId="18D43B33" w14:textId="78FA5333" w:rsidR="00741802" w:rsidRDefault="00741802" w:rsidP="00741802">
      <w:pPr>
        <w:jc w:val="both"/>
        <w:rPr>
          <w:sz w:val="28"/>
          <w:szCs w:val="28"/>
        </w:rPr>
      </w:pPr>
      <w:r>
        <w:rPr>
          <w:sz w:val="28"/>
          <w:szCs w:val="28"/>
        </w:rPr>
        <w:t>И будь то хоть закатка ям, хоть покраска-ремонт помещений, хоть все подобное, не требующее высоких специальностей, уже замечательно, и было бы начало. А сварщиков-трактористов и с основной специальностью можно взять на подряд, и вот вам развитие мелкого и индивидуального предпринимательства заодно. В школах бизнеса это называется синергетическим эффектом, да все в копилку.</w:t>
      </w:r>
    </w:p>
    <w:p w14:paraId="20EFE56D" w14:textId="64C72920" w:rsidR="00741802" w:rsidRDefault="00741802" w:rsidP="00741802">
      <w:pPr>
        <w:jc w:val="both"/>
        <w:rPr>
          <w:sz w:val="28"/>
          <w:szCs w:val="28"/>
        </w:rPr>
      </w:pPr>
      <w:r>
        <w:rPr>
          <w:sz w:val="28"/>
          <w:szCs w:val="28"/>
        </w:rPr>
        <w:t xml:space="preserve">Более того, ТОСы могут договориться между собой, - допустим, на регулярных заседаниях Совета председателей ТОС, - и выяснить, что нужна или общая машина, или общая дорога, общая водопроводная труба, спортивная площадка, сооружение для мусора, очистной канал и имя им легион. Но отсюда и отличная оптимизация муниципальных программ наподобие «Развитие дорожного хозяйства», «Развитие транспортного комплекса», «Развитие ЖКХ», «Развитие физкультуры и спорта» и так далее. Ясно, что нужно в первую очередь, и где и как. Отсюда некоторые программы объединяются, некоторые уточняются, некоторые оптимизируются – а это сэкономленные деньги и огромный социальный эффект. </w:t>
      </w:r>
    </w:p>
    <w:p w14:paraId="2E414E88" w14:textId="546F71F0" w:rsidR="00741802" w:rsidRDefault="00741802" w:rsidP="00741802">
      <w:pPr>
        <w:jc w:val="both"/>
        <w:rPr>
          <w:sz w:val="28"/>
          <w:szCs w:val="28"/>
        </w:rPr>
      </w:pPr>
      <w:r>
        <w:rPr>
          <w:sz w:val="28"/>
          <w:szCs w:val="28"/>
        </w:rPr>
        <w:t xml:space="preserve">Еще раз, эффект от составления реестра предложений ТОС </w:t>
      </w:r>
      <w:r w:rsidRPr="00636BC2">
        <w:rPr>
          <w:i/>
          <w:iCs/>
          <w:sz w:val="28"/>
          <w:szCs w:val="28"/>
        </w:rPr>
        <w:t>(фактически от самих жителей)</w:t>
      </w:r>
      <w:r>
        <w:rPr>
          <w:sz w:val="28"/>
          <w:szCs w:val="28"/>
        </w:rPr>
        <w:t xml:space="preserve"> да с выполнением кооперативами и индивидуальными предпринимателями </w:t>
      </w:r>
      <w:r w:rsidRPr="00636BC2">
        <w:rPr>
          <w:i/>
          <w:iCs/>
          <w:sz w:val="28"/>
          <w:szCs w:val="28"/>
        </w:rPr>
        <w:t xml:space="preserve">(самими </w:t>
      </w:r>
      <w:r w:rsidRPr="00636BC2">
        <w:rPr>
          <w:i/>
          <w:iCs/>
          <w:sz w:val="28"/>
          <w:szCs w:val="28"/>
        </w:rPr>
        <w:lastRenderedPageBreak/>
        <w:t>жителями)</w:t>
      </w:r>
      <w:r>
        <w:rPr>
          <w:sz w:val="28"/>
          <w:szCs w:val="28"/>
        </w:rPr>
        <w:t xml:space="preserve"> и на </w:t>
      </w:r>
      <w:r w:rsidR="00A7283A">
        <w:rPr>
          <w:sz w:val="28"/>
          <w:szCs w:val="28"/>
        </w:rPr>
        <w:t xml:space="preserve">уже </w:t>
      </w:r>
      <w:r>
        <w:rPr>
          <w:sz w:val="28"/>
          <w:szCs w:val="28"/>
        </w:rPr>
        <w:t xml:space="preserve">существующие деньги разве что с оптимизацией </w:t>
      </w:r>
      <w:r w:rsidRPr="00636BC2">
        <w:rPr>
          <w:i/>
          <w:iCs/>
          <w:sz w:val="28"/>
          <w:szCs w:val="28"/>
        </w:rPr>
        <w:t>(на</w:t>
      </w:r>
      <w:r>
        <w:rPr>
          <w:sz w:val="28"/>
          <w:szCs w:val="28"/>
        </w:rPr>
        <w:t xml:space="preserve"> </w:t>
      </w:r>
      <w:r w:rsidRPr="00636BC2">
        <w:rPr>
          <w:i/>
          <w:iCs/>
          <w:sz w:val="28"/>
          <w:szCs w:val="28"/>
        </w:rPr>
        <w:t>деньги самих жителей)</w:t>
      </w:r>
      <w:r>
        <w:rPr>
          <w:sz w:val="28"/>
          <w:szCs w:val="28"/>
        </w:rPr>
        <w:t xml:space="preserve"> – все это будет огромным прогрессом. Сам спланировал, сам организовал, сам сделал, сам проверил. Ничего лучшего не существует хоть в менеджменте, хоть в политике.</w:t>
      </w:r>
    </w:p>
    <w:p w14:paraId="1A6E7945" w14:textId="17750E1D" w:rsidR="00741802" w:rsidRDefault="00741802" w:rsidP="00741802">
      <w:pPr>
        <w:jc w:val="both"/>
        <w:rPr>
          <w:sz w:val="28"/>
          <w:szCs w:val="28"/>
        </w:rPr>
      </w:pPr>
      <w:r>
        <w:rPr>
          <w:sz w:val="28"/>
          <w:szCs w:val="28"/>
        </w:rPr>
        <w:t xml:space="preserve">Но иной оппонент может возразить, что и Ягодзинский с единороссами предложит то же самое плюс-минус детали, и никакой разницы с Бренюком не будет. А вот и нет! Собственно, в чем суть предложенного. А вот и не сподобится. И по простой причине. Конкуренты в виде мощных ТОС со своими счетами и кооперативами не нужны Петрову с акционерной бандой от слова совсем. Это кость в горле. Дай палец, они всю руку отхватят. И правильно сделают. Потому что рука не столько дающая, сколько гребущая. </w:t>
      </w:r>
    </w:p>
    <w:p w14:paraId="1B2F18F2" w14:textId="77777777" w:rsidR="00741802" w:rsidRDefault="00741802" w:rsidP="00741802">
      <w:pPr>
        <w:jc w:val="both"/>
        <w:rPr>
          <w:sz w:val="28"/>
          <w:szCs w:val="28"/>
        </w:rPr>
      </w:pPr>
      <w:r>
        <w:rPr>
          <w:sz w:val="28"/>
          <w:szCs w:val="28"/>
        </w:rPr>
        <w:t>Ягодзинский будет умалчивать или врать, мычать или блеять, но идею полнокровных ТОС с собственной муниципальной программой, с собственным бюджетом, с собственными кооперативами не выдвинет ни в коем случае, на чем и погорит. Не для того единороссы с Петровым пестовали</w:t>
      </w:r>
      <w:r w:rsidRPr="008A3070">
        <w:rPr>
          <w:sz w:val="28"/>
          <w:szCs w:val="28"/>
        </w:rPr>
        <w:t xml:space="preserve"> </w:t>
      </w:r>
      <w:r>
        <w:rPr>
          <w:sz w:val="28"/>
          <w:szCs w:val="28"/>
        </w:rPr>
        <w:t>его, чтобы тот испортил всю акционерную и монопольную малину. А уж про всяких там Саркисовых и Купник от других партий, если память не изменяет, и речи нет. Эти потеряются на задворках предвыборных баталий</w:t>
      </w:r>
      <w:r w:rsidRPr="009D31D7">
        <w:rPr>
          <w:sz w:val="28"/>
          <w:szCs w:val="28"/>
        </w:rPr>
        <w:t xml:space="preserve"> </w:t>
      </w:r>
      <w:r>
        <w:rPr>
          <w:sz w:val="28"/>
          <w:szCs w:val="28"/>
        </w:rPr>
        <w:t xml:space="preserve">вообще. Поэтому шансы Бренюка возрастут кратно.  </w:t>
      </w:r>
    </w:p>
    <w:p w14:paraId="406CDCF4" w14:textId="2B6542B4" w:rsidR="00741802" w:rsidRDefault="00741802" w:rsidP="00741802">
      <w:pPr>
        <w:jc w:val="both"/>
        <w:rPr>
          <w:sz w:val="28"/>
          <w:szCs w:val="28"/>
        </w:rPr>
      </w:pPr>
      <w:r>
        <w:rPr>
          <w:sz w:val="28"/>
          <w:szCs w:val="28"/>
        </w:rPr>
        <w:t xml:space="preserve">Более того, тогда интересы жителей округа столкнутся с интересами местных единороссов напрямую </w:t>
      </w:r>
      <w:r w:rsidRPr="00AA38D4">
        <w:rPr>
          <w:i/>
          <w:iCs/>
          <w:sz w:val="28"/>
          <w:szCs w:val="28"/>
        </w:rPr>
        <w:t>(что и хорошо, и для полного разоблачения).</w:t>
      </w:r>
      <w:r>
        <w:rPr>
          <w:sz w:val="28"/>
          <w:szCs w:val="28"/>
        </w:rPr>
        <w:t xml:space="preserve"> Ведь ясное дело, что Городской-Петров не будут поддерживать предложения </w:t>
      </w:r>
      <w:r>
        <w:rPr>
          <w:sz w:val="28"/>
          <w:szCs w:val="28"/>
        </w:rPr>
        <w:t xml:space="preserve">Бренюка, боясь конкуренции со стороны демократии ТОС и кооперации. И тогда любой избиратель может спросить у нашего кандидата, а как вы выполните свои обещания, коль дураку ясно, что они неосуществимы при нынешней власти. </w:t>
      </w:r>
    </w:p>
    <w:p w14:paraId="78DCBD53" w14:textId="66BCABF6" w:rsidR="00741802" w:rsidRDefault="00741802" w:rsidP="00741802">
      <w:pPr>
        <w:jc w:val="both"/>
        <w:rPr>
          <w:sz w:val="28"/>
          <w:szCs w:val="28"/>
        </w:rPr>
      </w:pPr>
      <w:r>
        <w:rPr>
          <w:sz w:val="28"/>
          <w:szCs w:val="28"/>
        </w:rPr>
        <w:t>ВОТ ИМЕННО! Никто и не собирается скрывать это, и наивных здесь нет. Тогда Бренюк должен заявить ясно и прямо – ДАЕШЬ ОКРУЖНУЮ СОВЕТСКУЮ ВЛАСТЬ! Советскую власть по восьмому и седьмому округу, и все едино. Только Советская власть осуществит демократическое полновластие ТОС с широкой кооперацией в том числе.</w:t>
      </w:r>
    </w:p>
    <w:p w14:paraId="677B97BE" w14:textId="17240DFB" w:rsidR="00741802" w:rsidRDefault="00741802" w:rsidP="00741802">
      <w:pPr>
        <w:jc w:val="both"/>
        <w:rPr>
          <w:sz w:val="28"/>
          <w:szCs w:val="28"/>
        </w:rPr>
      </w:pPr>
      <w:r>
        <w:rPr>
          <w:sz w:val="28"/>
          <w:szCs w:val="28"/>
        </w:rPr>
        <w:t>И тогда избирателю придется выбирать. А что поделать, и наш кандидат подтвердит свою политическую солидность честной постановкой вопроса. Ведь очевидно, что Ягодзинский лишь дурилка картонная; и что будет приказано местными единороссами во главе с Петровым, то и будет выполнять.</w:t>
      </w:r>
      <w:r w:rsidRPr="00741802">
        <w:rPr>
          <w:sz w:val="28"/>
          <w:szCs w:val="28"/>
        </w:rPr>
        <w:t xml:space="preserve"> </w:t>
      </w:r>
      <w:r>
        <w:rPr>
          <w:sz w:val="28"/>
          <w:szCs w:val="28"/>
        </w:rPr>
        <w:t xml:space="preserve">А если доверие будет оказано </w:t>
      </w:r>
      <w:r w:rsidR="006A38A6">
        <w:rPr>
          <w:sz w:val="28"/>
          <w:szCs w:val="28"/>
        </w:rPr>
        <w:t xml:space="preserve">коммунистическому </w:t>
      </w:r>
      <w:r>
        <w:rPr>
          <w:sz w:val="28"/>
          <w:szCs w:val="28"/>
        </w:rPr>
        <w:t>оппоненту, и будучи областным депутатом, тот приложит все силы для пропаганды и организации Советской власти в АГО, но и с вытекающим расцветом демократии ТОС и богатством кооперации. Согласны – выбирайте. Не согласны – пропадайте.</w:t>
      </w:r>
    </w:p>
    <w:p w14:paraId="475808F2" w14:textId="295E8F74" w:rsidR="00741802" w:rsidRDefault="00741802" w:rsidP="00741802">
      <w:pPr>
        <w:jc w:val="both"/>
        <w:rPr>
          <w:sz w:val="28"/>
          <w:szCs w:val="28"/>
        </w:rPr>
      </w:pPr>
      <w:r>
        <w:rPr>
          <w:sz w:val="28"/>
          <w:szCs w:val="28"/>
        </w:rPr>
        <w:t>Вот такая выборная кампания будет мощной и честной, и все порядочные избиратели поддержат ее. А их много, очень много на самом деле. Поэтому победа Бренюка будет обеспечена.</w:t>
      </w:r>
    </w:p>
    <w:p w14:paraId="175C060E" w14:textId="77777777" w:rsidR="00741802" w:rsidRDefault="00741802" w:rsidP="00741802">
      <w:pPr>
        <w:jc w:val="center"/>
        <w:rPr>
          <w:sz w:val="28"/>
          <w:szCs w:val="28"/>
        </w:rPr>
      </w:pPr>
      <w:r>
        <w:rPr>
          <w:sz w:val="28"/>
          <w:szCs w:val="28"/>
        </w:rPr>
        <w:t>***</w:t>
      </w:r>
    </w:p>
    <w:p w14:paraId="4097AD93" w14:textId="77777777" w:rsidR="006A38A6" w:rsidRDefault="00741802" w:rsidP="00741802">
      <w:pPr>
        <w:jc w:val="both"/>
        <w:rPr>
          <w:sz w:val="28"/>
          <w:szCs w:val="28"/>
        </w:rPr>
      </w:pPr>
      <w:r>
        <w:rPr>
          <w:sz w:val="28"/>
          <w:szCs w:val="28"/>
        </w:rPr>
        <w:t xml:space="preserve">Но тогда еще один, и важнейший вопрос, и для полной объективности. А </w:t>
      </w:r>
      <w:r>
        <w:rPr>
          <w:sz w:val="28"/>
          <w:szCs w:val="28"/>
        </w:rPr>
        <w:lastRenderedPageBreak/>
        <w:t xml:space="preserve">где гарантия, что Бренюк будет шевелиться и после избрания?.. Вот пролезет в заксобрание, успокоится, и </w:t>
      </w:r>
      <w:r w:rsidR="006A38A6">
        <w:rPr>
          <w:sz w:val="28"/>
          <w:szCs w:val="28"/>
        </w:rPr>
        <w:t xml:space="preserve">не найти </w:t>
      </w:r>
      <w:r>
        <w:rPr>
          <w:sz w:val="28"/>
          <w:szCs w:val="28"/>
        </w:rPr>
        <w:t xml:space="preserve">днем с огнем. Тем более возраст, да и буйным нравом не замечен ранее.  </w:t>
      </w:r>
    </w:p>
    <w:p w14:paraId="40610E45" w14:textId="4A099F45" w:rsidR="00741802" w:rsidRDefault="00741802" w:rsidP="00741802">
      <w:pPr>
        <w:jc w:val="both"/>
        <w:rPr>
          <w:sz w:val="28"/>
          <w:szCs w:val="28"/>
        </w:rPr>
      </w:pPr>
      <w:r>
        <w:rPr>
          <w:sz w:val="28"/>
          <w:szCs w:val="28"/>
        </w:rPr>
        <w:t xml:space="preserve">А гарантия в авторе этих строк! Куда уж конкретнее и честнее. Если Бренюк согласится взять того помощником со всеми официальными причиндалами, то связи, полученные во время кампании, пригодятся уже для выборов самого автора. Вот тогда он припомнит все, если будет за что. Хотя, если Бренюк пойдет по одномандатному округу серьезно, будет «не своим» и для единороссов, и для Левченко, и деваться некуда кроме продолжения </w:t>
      </w:r>
      <w:r w:rsidR="006A38A6">
        <w:rPr>
          <w:sz w:val="28"/>
          <w:szCs w:val="28"/>
        </w:rPr>
        <w:t xml:space="preserve">избранного </w:t>
      </w:r>
      <w:r>
        <w:rPr>
          <w:sz w:val="28"/>
          <w:szCs w:val="28"/>
        </w:rPr>
        <w:t xml:space="preserve">курса. Поэтому настоящая загвоздка только в одном. В возрасте и нежелании драться по-настоящему. Но это выяснится сразу же, и тогда автор не будет приглашен вовсе. </w:t>
      </w:r>
    </w:p>
    <w:p w14:paraId="76E6AFD8" w14:textId="77777777" w:rsidR="006A38A6" w:rsidRDefault="00741802" w:rsidP="00741802">
      <w:pPr>
        <w:jc w:val="both"/>
        <w:rPr>
          <w:sz w:val="28"/>
          <w:szCs w:val="28"/>
        </w:rPr>
      </w:pPr>
      <w:r>
        <w:rPr>
          <w:sz w:val="28"/>
          <w:szCs w:val="28"/>
        </w:rPr>
        <w:t xml:space="preserve">Но даже бог с ним, с Бренюком, если решение о «почетном сливе» уже принято. Ничего, цыплят по осени считают. Но проблема </w:t>
      </w:r>
      <w:r w:rsidR="006A38A6">
        <w:rPr>
          <w:sz w:val="28"/>
          <w:szCs w:val="28"/>
        </w:rPr>
        <w:t xml:space="preserve">и </w:t>
      </w:r>
      <w:r>
        <w:rPr>
          <w:sz w:val="28"/>
          <w:szCs w:val="28"/>
        </w:rPr>
        <w:t xml:space="preserve">в том, что все нынешнее положение России взрывоопасно. Во-первых, если поляки войдут в Западную Украину, или бои начнутся на границе с Беларусью – мы проснемся в другом мире. Тогда милитаристская истерия вспыхнет пожаром, мобилизация всего и вся станет неизбежной, и все экономические и социальные проблемы России вылезут наружу. </w:t>
      </w:r>
    </w:p>
    <w:p w14:paraId="6D1CABB4" w14:textId="77777777" w:rsidR="00A7283A" w:rsidRDefault="00741802" w:rsidP="00741802">
      <w:pPr>
        <w:jc w:val="both"/>
        <w:rPr>
          <w:sz w:val="28"/>
          <w:szCs w:val="28"/>
        </w:rPr>
      </w:pPr>
      <w:r>
        <w:rPr>
          <w:sz w:val="28"/>
          <w:szCs w:val="28"/>
        </w:rPr>
        <w:t xml:space="preserve">А во-вторых, Зеленский и К могут устроить провокацию, или захватив судно, или договорившись с какими-нибудь отморозками за деньги, и послав это судно в Одессу за зерном безо всякого предупреждения России. Тогда </w:t>
      </w:r>
      <w:r>
        <w:rPr>
          <w:sz w:val="28"/>
          <w:szCs w:val="28"/>
        </w:rPr>
        <w:t xml:space="preserve">Черноморский Флот </w:t>
      </w:r>
      <w:r w:rsidR="006A38A6">
        <w:rPr>
          <w:sz w:val="28"/>
          <w:szCs w:val="28"/>
        </w:rPr>
        <w:t xml:space="preserve">или </w:t>
      </w:r>
      <w:r>
        <w:rPr>
          <w:sz w:val="28"/>
          <w:szCs w:val="28"/>
        </w:rPr>
        <w:t xml:space="preserve">захватит, </w:t>
      </w:r>
      <w:r w:rsidR="006A38A6">
        <w:rPr>
          <w:sz w:val="28"/>
          <w:szCs w:val="28"/>
        </w:rPr>
        <w:t xml:space="preserve">или </w:t>
      </w:r>
      <w:r>
        <w:rPr>
          <w:sz w:val="28"/>
          <w:szCs w:val="28"/>
        </w:rPr>
        <w:t>потопит</w:t>
      </w:r>
      <w:r w:rsidR="00A7283A">
        <w:rPr>
          <w:sz w:val="28"/>
          <w:szCs w:val="28"/>
        </w:rPr>
        <w:t xml:space="preserve"> его</w:t>
      </w:r>
      <w:r>
        <w:rPr>
          <w:sz w:val="28"/>
          <w:szCs w:val="28"/>
        </w:rPr>
        <w:t>, огромный вой поднимется на весь мир, и НАТО может рискнуть ввести свои ВВС и ВМС в Черное море. А вот они, и в отличие от сухопутных сил, на порядок</w:t>
      </w:r>
      <w:r w:rsidRPr="005549E2">
        <w:rPr>
          <w:sz w:val="28"/>
          <w:szCs w:val="28"/>
        </w:rPr>
        <w:t xml:space="preserve"> </w:t>
      </w:r>
      <w:r>
        <w:rPr>
          <w:sz w:val="28"/>
          <w:szCs w:val="28"/>
        </w:rPr>
        <w:t>лучше, чем в России. Тогда прибрежные Турция, Румыния, Болгария будут вынуждены выполнять союзнический долг с НАТО, и куда все вырулится, одному черту известно.</w:t>
      </w:r>
      <w:r w:rsidR="006A38A6">
        <w:rPr>
          <w:sz w:val="28"/>
          <w:szCs w:val="28"/>
        </w:rPr>
        <w:t xml:space="preserve"> </w:t>
      </w:r>
    </w:p>
    <w:p w14:paraId="666D35F8" w14:textId="006CE869" w:rsidR="00741802" w:rsidRDefault="006A38A6" w:rsidP="00741802">
      <w:pPr>
        <w:jc w:val="both"/>
        <w:rPr>
          <w:sz w:val="28"/>
          <w:szCs w:val="28"/>
        </w:rPr>
      </w:pPr>
      <w:r>
        <w:rPr>
          <w:sz w:val="28"/>
          <w:szCs w:val="28"/>
        </w:rPr>
        <w:t>Хотя первый вариант назревает все же быстрее, чем второй, да хрен редьки не слаще.</w:t>
      </w:r>
    </w:p>
    <w:p w14:paraId="06BC612F" w14:textId="559FF991" w:rsidR="00741802" w:rsidRDefault="00741802" w:rsidP="00741802">
      <w:pPr>
        <w:jc w:val="both"/>
        <w:rPr>
          <w:sz w:val="28"/>
          <w:szCs w:val="28"/>
        </w:rPr>
      </w:pPr>
      <w:r>
        <w:rPr>
          <w:sz w:val="28"/>
          <w:szCs w:val="28"/>
        </w:rPr>
        <w:t>Вот и получится в России чуть медленнее, чем в Украине</w:t>
      </w:r>
      <w:r w:rsidR="006A38A6">
        <w:rPr>
          <w:sz w:val="28"/>
          <w:szCs w:val="28"/>
        </w:rPr>
        <w:t xml:space="preserve"> – но </w:t>
      </w:r>
      <w:r>
        <w:rPr>
          <w:sz w:val="28"/>
          <w:szCs w:val="28"/>
        </w:rPr>
        <w:t xml:space="preserve">принцип такой же. Парней начнут тягать в строй с ломкой рабочих мест, угрозой для жизни и всем подобным. Родители и жены проснутся от мещанского спокойствия и зачешут лбы «а нас за что». Да уже и без </w:t>
      </w:r>
      <w:r w:rsidR="00A7283A">
        <w:rPr>
          <w:sz w:val="28"/>
          <w:szCs w:val="28"/>
        </w:rPr>
        <w:t xml:space="preserve">всего </w:t>
      </w:r>
      <w:r>
        <w:rPr>
          <w:sz w:val="28"/>
          <w:szCs w:val="28"/>
        </w:rPr>
        <w:t xml:space="preserve">этого инфляция станет огромной, и со всем вытекающим. Вот тогда все вспомнят о словах автора про Советскую власть. Окажется, что его предложения, и смотри предыдущие выпуски, куда ближе к реальной жизни, чем бесконечный пиар единороссов. </w:t>
      </w:r>
    </w:p>
    <w:p w14:paraId="37DAFED0" w14:textId="77777777" w:rsidR="0031379F" w:rsidRDefault="00741802" w:rsidP="00741802">
      <w:pPr>
        <w:jc w:val="both"/>
        <w:rPr>
          <w:sz w:val="28"/>
          <w:szCs w:val="28"/>
        </w:rPr>
      </w:pPr>
      <w:r>
        <w:rPr>
          <w:sz w:val="28"/>
          <w:szCs w:val="28"/>
        </w:rPr>
        <w:t xml:space="preserve">Итого, было бы предложено. Вот Бренюку, да и Басманову заодно, электронная почта внизу, вот редко посещаемый, но все же телеграмм-канал </w:t>
      </w:r>
      <w:hyperlink r:id="rId6" w:history="1">
        <w:r w:rsidRPr="0054680E">
          <w:rPr>
            <w:rStyle w:val="a3"/>
            <w:sz w:val="28"/>
            <w:szCs w:val="28"/>
          </w:rPr>
          <w:t>https://t.me/kracnayaarmia</w:t>
        </w:r>
      </w:hyperlink>
      <w:r>
        <w:rPr>
          <w:sz w:val="28"/>
          <w:szCs w:val="28"/>
        </w:rPr>
        <w:t xml:space="preserve"> вот, собственно, сам блог в Живом Ангарске – обращайтесь, если что. </w:t>
      </w:r>
    </w:p>
    <w:p w14:paraId="323C24CF" w14:textId="4055243D" w:rsidR="006A38A6" w:rsidRDefault="006A38A6" w:rsidP="00741802">
      <w:pPr>
        <w:jc w:val="both"/>
        <w:rPr>
          <w:sz w:val="28"/>
          <w:szCs w:val="28"/>
        </w:rPr>
      </w:pPr>
      <w:r>
        <w:rPr>
          <w:sz w:val="28"/>
          <w:szCs w:val="28"/>
        </w:rPr>
        <w:t>Да, надо признать, автор передумал насчет бойкота</w:t>
      </w:r>
      <w:r w:rsidR="004D4188">
        <w:rPr>
          <w:sz w:val="28"/>
          <w:szCs w:val="28"/>
        </w:rPr>
        <w:t xml:space="preserve"> выборов</w:t>
      </w:r>
      <w:r w:rsidR="00741802">
        <w:rPr>
          <w:sz w:val="28"/>
          <w:szCs w:val="28"/>
        </w:rPr>
        <w:t xml:space="preserve">, и уж лучше Басманов и Бренюк в заксобрании, чем единороссовские ноунеймы. А в нынешние трудные времена тем более, и в чем причина перемены. </w:t>
      </w:r>
    </w:p>
    <w:p w14:paraId="03E905BF" w14:textId="4333CF91" w:rsidR="00741802" w:rsidRDefault="00741802" w:rsidP="00741802">
      <w:pPr>
        <w:jc w:val="both"/>
        <w:rPr>
          <w:sz w:val="28"/>
          <w:szCs w:val="28"/>
        </w:rPr>
      </w:pPr>
      <w:r>
        <w:rPr>
          <w:sz w:val="28"/>
          <w:szCs w:val="28"/>
        </w:rPr>
        <w:lastRenderedPageBreak/>
        <w:t xml:space="preserve">Поэтому и обидно насчет Бренюка. </w:t>
      </w:r>
      <w:r w:rsidR="004D4188">
        <w:rPr>
          <w:sz w:val="28"/>
          <w:szCs w:val="28"/>
        </w:rPr>
        <w:t>Потому что и</w:t>
      </w:r>
      <w:r>
        <w:rPr>
          <w:sz w:val="28"/>
          <w:szCs w:val="28"/>
        </w:rPr>
        <w:t xml:space="preserve">з Левченко с Сарсенбаевым </w:t>
      </w:r>
      <w:r>
        <w:rPr>
          <w:sz w:val="28"/>
          <w:szCs w:val="28"/>
        </w:rPr>
        <w:t xml:space="preserve">коммунисты, как из автора папа римский. Нет уж, </w:t>
      </w:r>
      <w:r w:rsidR="0031379F">
        <w:rPr>
          <w:sz w:val="28"/>
          <w:szCs w:val="28"/>
        </w:rPr>
        <w:t>пора действовать</w:t>
      </w:r>
      <w:bookmarkStart w:id="0" w:name="_GoBack"/>
      <w:bookmarkEnd w:id="0"/>
      <w:r>
        <w:rPr>
          <w:sz w:val="28"/>
          <w:szCs w:val="28"/>
        </w:rPr>
        <w:t xml:space="preserve">. </w:t>
      </w:r>
    </w:p>
    <w:p w14:paraId="180371AE" w14:textId="48747DBF" w:rsidR="002514E5" w:rsidRDefault="002514E5" w:rsidP="00A95598">
      <w:pPr>
        <w:jc w:val="both"/>
        <w:rPr>
          <w:sz w:val="28"/>
          <w:szCs w:val="28"/>
        </w:rPr>
        <w:sectPr w:rsidR="002514E5" w:rsidSect="009C6C23">
          <w:type w:val="continuous"/>
          <w:pgSz w:w="11906" w:h="16838"/>
          <w:pgMar w:top="284" w:right="680" w:bottom="567" w:left="680" w:header="283" w:footer="0" w:gutter="0"/>
          <w:cols w:num="2" w:space="624"/>
          <w:docGrid w:linePitch="360"/>
        </w:sectPr>
      </w:pPr>
    </w:p>
    <w:p w14:paraId="572CECB6" w14:textId="7FF2DE55" w:rsidR="00082619" w:rsidRPr="00674079" w:rsidRDefault="0031379F" w:rsidP="006916D9">
      <w:pPr>
        <w:pBdr>
          <w:top w:val="single" w:sz="4" w:space="1" w:color="auto"/>
          <w:bottom w:val="single" w:sz="4" w:space="1" w:color="auto"/>
        </w:pBdr>
        <w:tabs>
          <w:tab w:val="left" w:pos="5235"/>
        </w:tabs>
        <w:ind w:firstLine="0"/>
        <w:jc w:val="both"/>
        <w:rPr>
          <w:sz w:val="28"/>
          <w:szCs w:val="28"/>
        </w:rPr>
      </w:pPr>
      <w:hyperlink r:id="rId7" w:history="1">
        <w:r w:rsidR="006916D9" w:rsidRPr="00F71370">
          <w:rPr>
            <w:rStyle w:val="a3"/>
            <w:sz w:val="28"/>
            <w:szCs w:val="28"/>
            <w:lang w:val="en-US"/>
          </w:rPr>
          <w:t>Worker</w:t>
        </w:r>
        <w:r w:rsidR="006916D9" w:rsidRPr="00F71370">
          <w:rPr>
            <w:rStyle w:val="a3"/>
            <w:sz w:val="28"/>
            <w:szCs w:val="28"/>
          </w:rPr>
          <w:t>6424@</w:t>
        </w:r>
        <w:r w:rsidR="006916D9" w:rsidRPr="00F71370">
          <w:rPr>
            <w:rStyle w:val="a3"/>
            <w:sz w:val="28"/>
            <w:szCs w:val="28"/>
            <w:lang w:val="en-US"/>
          </w:rPr>
          <w:t>Gmail</w:t>
        </w:r>
        <w:r w:rsidR="006916D9" w:rsidRPr="00F71370">
          <w:rPr>
            <w:rStyle w:val="a3"/>
            <w:sz w:val="28"/>
            <w:szCs w:val="28"/>
          </w:rPr>
          <w:t>.</w:t>
        </w:r>
        <w:r w:rsidR="006916D9" w:rsidRPr="00F71370">
          <w:rPr>
            <w:rStyle w:val="a3"/>
            <w:sz w:val="28"/>
            <w:szCs w:val="28"/>
            <w:lang w:val="en-US"/>
          </w:rPr>
          <w:t>com</w:t>
        </w:r>
      </w:hyperlink>
      <w:r w:rsidR="00082619" w:rsidRPr="00674079">
        <w:rPr>
          <w:sz w:val="28"/>
          <w:szCs w:val="28"/>
        </w:rPr>
        <w:t xml:space="preserve"> </w:t>
      </w:r>
      <w:r w:rsidR="00E23A81">
        <w:rPr>
          <w:sz w:val="28"/>
          <w:szCs w:val="28"/>
        </w:rPr>
        <w:t xml:space="preserve">            </w:t>
      </w:r>
      <w:r w:rsidR="003D24FC">
        <w:rPr>
          <w:sz w:val="28"/>
          <w:szCs w:val="28"/>
        </w:rPr>
        <w:t>Сбербанк</w:t>
      </w:r>
      <w:r w:rsidR="00082619">
        <w:rPr>
          <w:sz w:val="28"/>
          <w:szCs w:val="28"/>
        </w:rPr>
        <w:t xml:space="preserve"> 5381 5000 3666 7555 Сергей</w:t>
      </w:r>
      <w:r w:rsidR="00930E95">
        <w:rPr>
          <w:sz w:val="28"/>
          <w:szCs w:val="28"/>
        </w:rPr>
        <w:t xml:space="preserve"> К</w:t>
      </w:r>
      <w:r w:rsidR="00D60C57">
        <w:rPr>
          <w:sz w:val="28"/>
          <w:szCs w:val="28"/>
        </w:rPr>
        <w:t xml:space="preserve"> </w:t>
      </w:r>
    </w:p>
    <w:p w14:paraId="11B8FCC5" w14:textId="77777777" w:rsidR="008C5942" w:rsidRDefault="008C5942"/>
    <w:sectPr w:rsidR="008C5942" w:rsidSect="009C6C23">
      <w:type w:val="continuous"/>
      <w:pgSz w:w="11906" w:h="16838"/>
      <w:pgMar w:top="284" w:right="680" w:bottom="567"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111C69"/>
    <w:multiLevelType w:val="hybridMultilevel"/>
    <w:tmpl w:val="565EE342"/>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1F2"/>
    <w:rsid w:val="00012798"/>
    <w:rsid w:val="00016A0E"/>
    <w:rsid w:val="00020A74"/>
    <w:rsid w:val="00021201"/>
    <w:rsid w:val="00030ACA"/>
    <w:rsid w:val="00031961"/>
    <w:rsid w:val="000419ED"/>
    <w:rsid w:val="0006283C"/>
    <w:rsid w:val="00075DBF"/>
    <w:rsid w:val="0007785F"/>
    <w:rsid w:val="00082619"/>
    <w:rsid w:val="00093C8F"/>
    <w:rsid w:val="000A09EE"/>
    <w:rsid w:val="000C2C87"/>
    <w:rsid w:val="000D6F37"/>
    <w:rsid w:val="00104EA4"/>
    <w:rsid w:val="00115ED8"/>
    <w:rsid w:val="00141BD0"/>
    <w:rsid w:val="00180B0C"/>
    <w:rsid w:val="00193A48"/>
    <w:rsid w:val="001A47FE"/>
    <w:rsid w:val="001A785F"/>
    <w:rsid w:val="001B1F15"/>
    <w:rsid w:val="001B68D5"/>
    <w:rsid w:val="00230C66"/>
    <w:rsid w:val="00240560"/>
    <w:rsid w:val="002514E5"/>
    <w:rsid w:val="00255660"/>
    <w:rsid w:val="00271DFE"/>
    <w:rsid w:val="00277D9E"/>
    <w:rsid w:val="002A5D1E"/>
    <w:rsid w:val="002B70D6"/>
    <w:rsid w:val="002C383B"/>
    <w:rsid w:val="002C5F79"/>
    <w:rsid w:val="002D542A"/>
    <w:rsid w:val="002E5898"/>
    <w:rsid w:val="0031379F"/>
    <w:rsid w:val="0033511F"/>
    <w:rsid w:val="0035220E"/>
    <w:rsid w:val="00364FAD"/>
    <w:rsid w:val="00371358"/>
    <w:rsid w:val="00371B43"/>
    <w:rsid w:val="003733DD"/>
    <w:rsid w:val="00380BAE"/>
    <w:rsid w:val="0038282B"/>
    <w:rsid w:val="003A760E"/>
    <w:rsid w:val="003C0E11"/>
    <w:rsid w:val="003D0080"/>
    <w:rsid w:val="003D24FC"/>
    <w:rsid w:val="003E28FD"/>
    <w:rsid w:val="003F01EE"/>
    <w:rsid w:val="00406EC4"/>
    <w:rsid w:val="00430A42"/>
    <w:rsid w:val="00446AB8"/>
    <w:rsid w:val="004508CE"/>
    <w:rsid w:val="00466A37"/>
    <w:rsid w:val="00466A4C"/>
    <w:rsid w:val="00472528"/>
    <w:rsid w:val="004831EC"/>
    <w:rsid w:val="00487F66"/>
    <w:rsid w:val="00491959"/>
    <w:rsid w:val="00492CED"/>
    <w:rsid w:val="00493368"/>
    <w:rsid w:val="004934DC"/>
    <w:rsid w:val="00493ACD"/>
    <w:rsid w:val="004B2098"/>
    <w:rsid w:val="004D3E7B"/>
    <w:rsid w:val="004D4188"/>
    <w:rsid w:val="004D66E7"/>
    <w:rsid w:val="004E26A7"/>
    <w:rsid w:val="004E3459"/>
    <w:rsid w:val="004E4905"/>
    <w:rsid w:val="004F6D7F"/>
    <w:rsid w:val="00531D92"/>
    <w:rsid w:val="005C0BE6"/>
    <w:rsid w:val="005D687E"/>
    <w:rsid w:val="005E1DE7"/>
    <w:rsid w:val="0063015E"/>
    <w:rsid w:val="006379A1"/>
    <w:rsid w:val="006431E5"/>
    <w:rsid w:val="00670505"/>
    <w:rsid w:val="00682430"/>
    <w:rsid w:val="0068487F"/>
    <w:rsid w:val="006916D9"/>
    <w:rsid w:val="006A38A6"/>
    <w:rsid w:val="006B746A"/>
    <w:rsid w:val="006C62AA"/>
    <w:rsid w:val="006C63FE"/>
    <w:rsid w:val="006D5A50"/>
    <w:rsid w:val="006F1398"/>
    <w:rsid w:val="006F1BC7"/>
    <w:rsid w:val="007250B3"/>
    <w:rsid w:val="00741802"/>
    <w:rsid w:val="00742090"/>
    <w:rsid w:val="00756AFC"/>
    <w:rsid w:val="0077314D"/>
    <w:rsid w:val="007B166F"/>
    <w:rsid w:val="007B3DAE"/>
    <w:rsid w:val="007D7173"/>
    <w:rsid w:val="008107BE"/>
    <w:rsid w:val="0084075C"/>
    <w:rsid w:val="00860102"/>
    <w:rsid w:val="0086263D"/>
    <w:rsid w:val="008637B1"/>
    <w:rsid w:val="008710FC"/>
    <w:rsid w:val="00876EF9"/>
    <w:rsid w:val="008C0446"/>
    <w:rsid w:val="008C5942"/>
    <w:rsid w:val="008D6E77"/>
    <w:rsid w:val="008D71D3"/>
    <w:rsid w:val="00902664"/>
    <w:rsid w:val="0092564A"/>
    <w:rsid w:val="00930E95"/>
    <w:rsid w:val="00951127"/>
    <w:rsid w:val="00971EFE"/>
    <w:rsid w:val="009A0980"/>
    <w:rsid w:val="009C6C23"/>
    <w:rsid w:val="009E4F60"/>
    <w:rsid w:val="009F4834"/>
    <w:rsid w:val="00A00C7C"/>
    <w:rsid w:val="00A00FCF"/>
    <w:rsid w:val="00A01CAF"/>
    <w:rsid w:val="00A256B2"/>
    <w:rsid w:val="00A6724A"/>
    <w:rsid w:val="00A7283A"/>
    <w:rsid w:val="00A95598"/>
    <w:rsid w:val="00AA2A40"/>
    <w:rsid w:val="00AA437F"/>
    <w:rsid w:val="00AB100D"/>
    <w:rsid w:val="00AB30CF"/>
    <w:rsid w:val="00AD3A4A"/>
    <w:rsid w:val="00AE6514"/>
    <w:rsid w:val="00AF32B9"/>
    <w:rsid w:val="00B152BE"/>
    <w:rsid w:val="00B2504D"/>
    <w:rsid w:val="00B46579"/>
    <w:rsid w:val="00B53DF0"/>
    <w:rsid w:val="00B5602C"/>
    <w:rsid w:val="00B749AB"/>
    <w:rsid w:val="00BB4D67"/>
    <w:rsid w:val="00BD044B"/>
    <w:rsid w:val="00BF20A2"/>
    <w:rsid w:val="00C14735"/>
    <w:rsid w:val="00C1570D"/>
    <w:rsid w:val="00C21453"/>
    <w:rsid w:val="00C21B86"/>
    <w:rsid w:val="00C321FF"/>
    <w:rsid w:val="00C344D8"/>
    <w:rsid w:val="00C37BB1"/>
    <w:rsid w:val="00C541F2"/>
    <w:rsid w:val="00CA4B7C"/>
    <w:rsid w:val="00CA611D"/>
    <w:rsid w:val="00CB1011"/>
    <w:rsid w:val="00CB2F84"/>
    <w:rsid w:val="00CE523C"/>
    <w:rsid w:val="00CE6551"/>
    <w:rsid w:val="00D201F7"/>
    <w:rsid w:val="00D20F4A"/>
    <w:rsid w:val="00D3116E"/>
    <w:rsid w:val="00D60C57"/>
    <w:rsid w:val="00DA1741"/>
    <w:rsid w:val="00DC1FA9"/>
    <w:rsid w:val="00DE34C7"/>
    <w:rsid w:val="00E14A13"/>
    <w:rsid w:val="00E23A81"/>
    <w:rsid w:val="00E32385"/>
    <w:rsid w:val="00E40E87"/>
    <w:rsid w:val="00E42DEE"/>
    <w:rsid w:val="00E614D4"/>
    <w:rsid w:val="00E745FB"/>
    <w:rsid w:val="00E935E3"/>
    <w:rsid w:val="00EB1F4B"/>
    <w:rsid w:val="00EB2FF1"/>
    <w:rsid w:val="00EF13B2"/>
    <w:rsid w:val="00F04109"/>
    <w:rsid w:val="00F1796F"/>
    <w:rsid w:val="00F34340"/>
    <w:rsid w:val="00F447CB"/>
    <w:rsid w:val="00F44E96"/>
    <w:rsid w:val="00F66552"/>
    <w:rsid w:val="00F67401"/>
    <w:rsid w:val="00F74658"/>
    <w:rsid w:val="00F8721B"/>
    <w:rsid w:val="00F97CCD"/>
    <w:rsid w:val="00FD43E7"/>
    <w:rsid w:val="00FF4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D25EE"/>
  <w15:chartTrackingRefBased/>
  <w15:docId w15:val="{5B29B479-9C59-47B3-BAC2-6747CC4E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before="120" w:after="160" w:line="259"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6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2619"/>
    <w:rPr>
      <w:color w:val="0563C1" w:themeColor="hyperlink"/>
      <w:u w:val="single"/>
    </w:rPr>
  </w:style>
  <w:style w:type="character" w:styleId="a4">
    <w:name w:val="Unresolved Mention"/>
    <w:basedOn w:val="a0"/>
    <w:uiPriority w:val="99"/>
    <w:semiHidden/>
    <w:unhideWhenUsed/>
    <w:rsid w:val="00E14A13"/>
    <w:rPr>
      <w:color w:val="605E5C"/>
      <w:shd w:val="clear" w:color="auto" w:fill="E1DFDD"/>
    </w:rPr>
  </w:style>
  <w:style w:type="character" w:styleId="a5">
    <w:name w:val="FollowedHyperlink"/>
    <w:basedOn w:val="a0"/>
    <w:uiPriority w:val="99"/>
    <w:semiHidden/>
    <w:unhideWhenUsed/>
    <w:rsid w:val="00193A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09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Worker642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me/kracnayaarmi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BD144-E881-40D0-972F-056399FB7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1518</TotalTime>
  <Pages>1</Pages>
  <Words>1683</Words>
  <Characters>9594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Копылов</dc:creator>
  <cp:keywords/>
  <dc:description/>
  <cp:lastModifiedBy>Сергей Копылов</cp:lastModifiedBy>
  <cp:revision>113</cp:revision>
  <dcterms:created xsi:type="dcterms:W3CDTF">2023-05-06T00:21:00Z</dcterms:created>
  <dcterms:modified xsi:type="dcterms:W3CDTF">2023-07-28T23:28:00Z</dcterms:modified>
</cp:coreProperties>
</file>